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FF643" w14:textId="77777777" w:rsidR="000D4451" w:rsidRDefault="000D4451" w:rsidP="000D4451">
      <w:pPr>
        <w:jc w:val="center"/>
        <w:rPr>
          <w:b/>
          <w:bCs/>
        </w:rPr>
      </w:pPr>
      <w:r w:rsidRPr="0029215C">
        <w:rPr>
          <w:b/>
          <w:bCs/>
        </w:rPr>
        <w:t>Notification of changes</w:t>
      </w:r>
    </w:p>
    <w:p w14:paraId="25C72C87" w14:textId="77777777" w:rsidR="000D4451" w:rsidRPr="0029215C" w:rsidRDefault="000D4451" w:rsidP="000D4451">
      <w:pPr>
        <w:jc w:val="center"/>
        <w:rPr>
          <w:b/>
          <w:bCs/>
        </w:rPr>
      </w:pPr>
      <w:r>
        <w:rPr>
          <w:b/>
          <w:bCs/>
        </w:rPr>
        <w:t xml:space="preserve">CFP </w:t>
      </w:r>
      <w:r w:rsidRPr="0029215C">
        <w:rPr>
          <w:b/>
          <w:bCs/>
        </w:rPr>
        <w:t>07-2019</w:t>
      </w:r>
    </w:p>
    <w:p w14:paraId="6503F5C2" w14:textId="77777777" w:rsidR="000D4451" w:rsidRDefault="000D4451" w:rsidP="000D4451">
      <w:r>
        <w:t>Parts of the Open Call for Proposals for Support to Civil Society Organizations and Media for EU Integration Projects are changed in the following:</w:t>
      </w:r>
    </w:p>
    <w:p w14:paraId="63F7EE96" w14:textId="77777777" w:rsidR="000D4451" w:rsidRPr="0029215C" w:rsidRDefault="000D4451" w:rsidP="000D4451">
      <w:pPr>
        <w:rPr>
          <w:b/>
        </w:rPr>
      </w:pPr>
      <w:r w:rsidRPr="0029215C">
        <w:rPr>
          <w:b/>
          <w:lang w:val="en-GB"/>
        </w:rPr>
        <w:t xml:space="preserve">The provision from Annex 6, point 17 is being deleted and </w:t>
      </w:r>
      <w:r w:rsidRPr="0029215C">
        <w:rPr>
          <w:b/>
        </w:rPr>
        <w:t>copies of ID are not to be submitted with the application.</w:t>
      </w:r>
    </w:p>
    <w:p w14:paraId="3988EBE6" w14:textId="77777777" w:rsidR="000D4451" w:rsidRPr="0029215C" w:rsidRDefault="000D4451" w:rsidP="000D4451">
      <w:pPr>
        <w:rPr>
          <w:color w:val="FF0000"/>
        </w:rPr>
      </w:pPr>
      <w:r w:rsidRPr="0029215C">
        <w:rPr>
          <w:bCs/>
          <w:color w:val="FF0000"/>
          <w:lang w:val="en-GB"/>
        </w:rPr>
        <w:t xml:space="preserve"> (</w:t>
      </w:r>
      <w:r w:rsidRPr="0029215C">
        <w:rPr>
          <w:b/>
          <w:color w:val="FF0000"/>
          <w:u w:val="single"/>
          <w:lang w:val="en-GB"/>
        </w:rPr>
        <w:t>ONLY lead Applicant</w:t>
      </w:r>
      <w:r w:rsidRPr="0029215C">
        <w:rPr>
          <w:b/>
          <w:color w:val="FF0000"/>
          <w:lang w:val="en-GB"/>
        </w:rPr>
        <w:t>: Copy of ID</w:t>
      </w:r>
      <w:r w:rsidRPr="0029215C">
        <w:rPr>
          <w:color w:val="FF0000"/>
          <w:lang w:val="en-GB"/>
        </w:rPr>
        <w:t xml:space="preserve"> of the</w:t>
      </w:r>
      <w:r w:rsidRPr="0029215C">
        <w:rPr>
          <w:color w:val="FF0000"/>
          <w:lang w:val="mk-MK"/>
        </w:rPr>
        <w:t xml:space="preserve"> </w:t>
      </w:r>
      <w:r w:rsidRPr="0029215C">
        <w:rPr>
          <w:color w:val="FF0000"/>
          <w:lang w:val="en-GB"/>
        </w:rPr>
        <w:t>authorized persons (and legal representative of the organization if it is not the same person as the applicant) enclosed</w:t>
      </w:r>
      <w:r w:rsidRPr="0029215C">
        <w:rPr>
          <w:color w:val="FF0000"/>
        </w:rPr>
        <w:t xml:space="preserve">). </w:t>
      </w:r>
    </w:p>
    <w:p w14:paraId="54CEB69D" w14:textId="77777777" w:rsidR="000D4451" w:rsidRDefault="000D4451" w:rsidP="000D4451"/>
    <w:p w14:paraId="194079A2" w14:textId="77777777" w:rsidR="000D4451" w:rsidRPr="0029215C" w:rsidRDefault="000D4451" w:rsidP="000D4451">
      <w:pPr>
        <w:rPr>
          <w:b/>
          <w:bCs/>
        </w:rPr>
      </w:pPr>
      <w:r w:rsidRPr="0029215C">
        <w:rPr>
          <w:b/>
          <w:bCs/>
        </w:rPr>
        <w:t xml:space="preserve">Additional explanation on the requirement </w:t>
      </w:r>
      <w:r>
        <w:rPr>
          <w:b/>
          <w:bCs/>
        </w:rPr>
        <w:t xml:space="preserve">for co-applicants is being added in </w:t>
      </w:r>
      <w:r w:rsidRPr="0029215C">
        <w:rPr>
          <w:b/>
          <w:bCs/>
        </w:rPr>
        <w:t>2.1.1. Eligibility of applicants (i.e. applicant and co-applicant(s)</w:t>
      </w:r>
    </w:p>
    <w:p w14:paraId="5986F219" w14:textId="77777777" w:rsidR="000D4451" w:rsidRDefault="000D4451" w:rsidP="000D4451">
      <w:r>
        <w:t>Co-applicants can be any CSO, media or legal entity that clearly contributes to the attainment of project objectives and without whose participation the project cannot achieve the defined results, regardless of their time of registration and status.</w:t>
      </w:r>
    </w:p>
    <w:p w14:paraId="29029667" w14:textId="77777777" w:rsidR="000D4451" w:rsidRDefault="000D4451" w:rsidP="000D4451"/>
    <w:p w14:paraId="6350C7C8" w14:textId="77777777" w:rsidR="000D4451" w:rsidRDefault="000D4451" w:rsidP="000D4451">
      <w:r>
        <w:t>The documents with the changes are updated on the website links.</w:t>
      </w:r>
    </w:p>
    <w:p w14:paraId="2D0D1FBF" w14:textId="77777777" w:rsidR="000D4451" w:rsidRPr="00AC6CEE" w:rsidRDefault="000D4451" w:rsidP="000D4451"/>
    <w:p w14:paraId="61CCF19A" w14:textId="0E5D8919" w:rsidR="00C5211F" w:rsidRPr="000D4451" w:rsidRDefault="00C5211F" w:rsidP="000D4451">
      <w:bookmarkStart w:id="0" w:name="_GoBack"/>
      <w:bookmarkEnd w:id="0"/>
    </w:p>
    <w:sectPr w:rsidR="00C5211F" w:rsidRPr="000D4451" w:rsidSect="00E65CA5">
      <w:headerReference w:type="default" r:id="rId8"/>
      <w:footerReference w:type="default" r:id="rId9"/>
      <w:pgSz w:w="11907" w:h="16839" w:code="9"/>
      <w:pgMar w:top="1440" w:right="1275" w:bottom="1440" w:left="12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3BD22" w14:textId="77777777" w:rsidR="00BC30C7" w:rsidRDefault="00BC30C7" w:rsidP="00C759BB">
      <w:pPr>
        <w:spacing w:after="0" w:line="240" w:lineRule="auto"/>
      </w:pPr>
      <w:r>
        <w:separator/>
      </w:r>
    </w:p>
  </w:endnote>
  <w:endnote w:type="continuationSeparator" w:id="0">
    <w:p w14:paraId="11E97456" w14:textId="77777777" w:rsidR="00BC30C7" w:rsidRDefault="00BC30C7" w:rsidP="00C7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619E" w14:textId="77777777" w:rsidR="00C759BB" w:rsidRDefault="00AC5D74" w:rsidP="00AC5D74">
    <w:pPr>
      <w:pStyle w:val="Footer"/>
      <w:ind w:hanging="1276"/>
    </w:pPr>
    <w:r>
      <w:rPr>
        <w:noProof/>
      </w:rPr>
      <w:drawing>
        <wp:inline distT="0" distB="0" distL="0" distR="0" wp14:anchorId="2295FB6B" wp14:editId="6EDAFC47">
          <wp:extent cx="7559981" cy="899998"/>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 - 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981" cy="8999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4E4E4" w14:textId="77777777" w:rsidR="00BC30C7" w:rsidRDefault="00BC30C7" w:rsidP="00C759BB">
      <w:pPr>
        <w:spacing w:after="0" w:line="240" w:lineRule="auto"/>
      </w:pPr>
      <w:r>
        <w:separator/>
      </w:r>
    </w:p>
  </w:footnote>
  <w:footnote w:type="continuationSeparator" w:id="0">
    <w:p w14:paraId="5094DA1B" w14:textId="77777777" w:rsidR="00BC30C7" w:rsidRDefault="00BC30C7" w:rsidP="00C75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1D57D" w14:textId="77777777" w:rsidR="00C759BB" w:rsidRDefault="00C759BB" w:rsidP="00C759BB">
    <w:pPr>
      <w:pStyle w:val="Header"/>
      <w:tabs>
        <w:tab w:val="clear" w:pos="9360"/>
        <w:tab w:val="left" w:pos="0"/>
        <w:tab w:val="right" w:pos="9356"/>
      </w:tabs>
      <w:ind w:left="-1276"/>
    </w:pPr>
    <w:r>
      <w:rPr>
        <w:noProof/>
      </w:rPr>
      <w:drawing>
        <wp:inline distT="0" distB="0" distL="0" distR="0" wp14:anchorId="65820031" wp14:editId="474E5169">
          <wp:extent cx="7556355" cy="1439305"/>
          <wp:effectExtent l="0" t="0" r="698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 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355" cy="1439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F5525B"/>
    <w:multiLevelType w:val="multilevel"/>
    <w:tmpl w:val="42B4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BB"/>
    <w:rsid w:val="00061AEF"/>
    <w:rsid w:val="000D4451"/>
    <w:rsid w:val="000F47DB"/>
    <w:rsid w:val="00105E1F"/>
    <w:rsid w:val="00121D2C"/>
    <w:rsid w:val="0015085C"/>
    <w:rsid w:val="001702D3"/>
    <w:rsid w:val="001B76BC"/>
    <w:rsid w:val="001C3D42"/>
    <w:rsid w:val="001C418C"/>
    <w:rsid w:val="001E3789"/>
    <w:rsid w:val="00217263"/>
    <w:rsid w:val="00285A41"/>
    <w:rsid w:val="002E1BF7"/>
    <w:rsid w:val="00307397"/>
    <w:rsid w:val="00314FAE"/>
    <w:rsid w:val="00354558"/>
    <w:rsid w:val="00394E2C"/>
    <w:rsid w:val="00510F39"/>
    <w:rsid w:val="005C4EB8"/>
    <w:rsid w:val="005F7B14"/>
    <w:rsid w:val="006016A7"/>
    <w:rsid w:val="00665ADE"/>
    <w:rsid w:val="007364C5"/>
    <w:rsid w:val="00781CC1"/>
    <w:rsid w:val="007C3D06"/>
    <w:rsid w:val="007D7265"/>
    <w:rsid w:val="00801D4C"/>
    <w:rsid w:val="00836211"/>
    <w:rsid w:val="0084668A"/>
    <w:rsid w:val="00887798"/>
    <w:rsid w:val="008C7FB3"/>
    <w:rsid w:val="00923D38"/>
    <w:rsid w:val="00992107"/>
    <w:rsid w:val="00AC5D74"/>
    <w:rsid w:val="00AC6994"/>
    <w:rsid w:val="00AC6CEE"/>
    <w:rsid w:val="00BB4D64"/>
    <w:rsid w:val="00BC30C7"/>
    <w:rsid w:val="00C30B6D"/>
    <w:rsid w:val="00C5211F"/>
    <w:rsid w:val="00C66ED2"/>
    <w:rsid w:val="00C74B9E"/>
    <w:rsid w:val="00C759BB"/>
    <w:rsid w:val="00C8003B"/>
    <w:rsid w:val="00C9324B"/>
    <w:rsid w:val="00E65CA5"/>
    <w:rsid w:val="00EB4724"/>
    <w:rsid w:val="00F345AD"/>
    <w:rsid w:val="00F8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8860B"/>
  <w15:docId w15:val="{0485F846-EDB7-42D0-B5C6-C683B7DB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9BB"/>
  </w:style>
  <w:style w:type="paragraph" w:styleId="Footer">
    <w:name w:val="footer"/>
    <w:basedOn w:val="Normal"/>
    <w:link w:val="FooterChar"/>
    <w:uiPriority w:val="99"/>
    <w:unhideWhenUsed/>
    <w:rsid w:val="00C75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9BB"/>
  </w:style>
  <w:style w:type="paragraph" w:styleId="BalloonText">
    <w:name w:val="Balloon Text"/>
    <w:basedOn w:val="Normal"/>
    <w:link w:val="BalloonTextChar"/>
    <w:uiPriority w:val="99"/>
    <w:semiHidden/>
    <w:unhideWhenUsed/>
    <w:rsid w:val="00C75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9BB"/>
    <w:rPr>
      <w:rFonts w:ascii="Tahoma" w:hAnsi="Tahoma" w:cs="Tahoma"/>
      <w:sz w:val="16"/>
      <w:szCs w:val="16"/>
    </w:rPr>
  </w:style>
  <w:style w:type="character" w:styleId="Hyperlink">
    <w:name w:val="Hyperlink"/>
    <w:basedOn w:val="DefaultParagraphFont"/>
    <w:uiPriority w:val="99"/>
    <w:unhideWhenUsed/>
    <w:rsid w:val="00781C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E504E-B14C-4510-A555-B540A9076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Beindesign Studio</dc:creator>
  <cp:lastModifiedBy>Dejan Stojanov</cp:lastModifiedBy>
  <cp:revision>2</cp:revision>
  <dcterms:created xsi:type="dcterms:W3CDTF">2019-10-07T12:43:00Z</dcterms:created>
  <dcterms:modified xsi:type="dcterms:W3CDTF">2019-10-07T12:43:00Z</dcterms:modified>
</cp:coreProperties>
</file>